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AE9" w:rsidRPr="0040406C" w:rsidRDefault="00DD0AE9" w:rsidP="00DD0AE9">
      <w:pPr>
        <w:pStyle w:val="3"/>
        <w:tabs>
          <w:tab w:val="left" w:pos="8460"/>
        </w:tabs>
        <w:adjustRightInd w:val="0"/>
        <w:snapToGrid w:val="0"/>
        <w:spacing w:after="0" w:line="440" w:lineRule="exact"/>
        <w:ind w:leftChars="0" w:left="0"/>
        <w:jc w:val="left"/>
        <w:rPr>
          <w:rFonts w:ascii="黑体" w:eastAsia="黑体" w:hAnsi="黑体" w:cs="Arial"/>
          <w:sz w:val="32"/>
          <w:szCs w:val="32"/>
        </w:rPr>
      </w:pPr>
      <w:r w:rsidRPr="0040406C">
        <w:rPr>
          <w:rFonts w:ascii="黑体" w:eastAsia="黑体" w:hAnsi="黑体" w:cs="Arial" w:hint="eastAsia"/>
          <w:sz w:val="32"/>
          <w:szCs w:val="32"/>
        </w:rPr>
        <w:t>附件</w:t>
      </w:r>
      <w:r w:rsidRPr="0040406C">
        <w:rPr>
          <w:rFonts w:ascii="黑体" w:eastAsia="黑体" w:hAnsi="黑体" w:cs="Arial"/>
          <w:sz w:val="32"/>
          <w:szCs w:val="32"/>
        </w:rPr>
        <w:t>3</w:t>
      </w:r>
    </w:p>
    <w:p w:rsidR="00DD0AE9" w:rsidRPr="0028100D" w:rsidRDefault="00DD0AE9" w:rsidP="00DD0AE9">
      <w:pPr>
        <w:pStyle w:val="3"/>
        <w:tabs>
          <w:tab w:val="left" w:pos="8460"/>
        </w:tabs>
        <w:adjustRightInd w:val="0"/>
        <w:snapToGrid w:val="0"/>
        <w:spacing w:after="0" w:line="560" w:lineRule="exact"/>
        <w:ind w:leftChars="0" w:left="0"/>
        <w:jc w:val="center"/>
        <w:rPr>
          <w:rFonts w:ascii="黑体" w:eastAsia="黑体" w:hAnsi="黑体"/>
          <w:bCs/>
          <w:sz w:val="28"/>
          <w:szCs w:val="28"/>
        </w:rPr>
      </w:pPr>
      <w:r w:rsidRPr="00576286">
        <w:rPr>
          <w:rFonts w:ascii="方正小标宋简体" w:eastAsia="方正小标宋简体" w:hAnsi="华文中宋" w:hint="eastAsia"/>
          <w:sz w:val="36"/>
          <w:szCs w:val="36"/>
        </w:rPr>
        <w:t>全国质量创新大赛</w:t>
      </w:r>
      <w:r>
        <w:rPr>
          <w:rFonts w:ascii="方正小标宋简体" w:eastAsia="方正小标宋简体" w:hAnsi="华文中宋" w:hint="eastAsia"/>
          <w:sz w:val="36"/>
          <w:szCs w:val="36"/>
        </w:rPr>
        <w:t>（标准创新项目）</w:t>
      </w:r>
      <w:r w:rsidRPr="00576286">
        <w:rPr>
          <w:rFonts w:ascii="方正小标宋简体" w:eastAsia="方正小标宋简体" w:hAnsi="华文中宋" w:hint="eastAsia"/>
          <w:sz w:val="36"/>
          <w:szCs w:val="36"/>
        </w:rPr>
        <w:t>申报</w:t>
      </w:r>
      <w:r w:rsidRPr="00A221D3">
        <w:rPr>
          <w:rFonts w:ascii="方正小标宋简体" w:eastAsia="方正小标宋简体" w:hAnsi="华文中宋" w:cs="黑体" w:hint="eastAsia"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701"/>
        <w:gridCol w:w="851"/>
        <w:gridCol w:w="1843"/>
        <w:gridCol w:w="708"/>
        <w:gridCol w:w="709"/>
        <w:gridCol w:w="1416"/>
      </w:tblGrid>
      <w:tr w:rsidR="00DD0AE9" w:rsidRPr="00E97EC8" w:rsidTr="0057764E">
        <w:trPr>
          <w:trHeight w:val="489"/>
          <w:jc w:val="center"/>
        </w:trPr>
        <w:tc>
          <w:tcPr>
            <w:tcW w:w="1413" w:type="dxa"/>
            <w:vAlign w:val="center"/>
          </w:tcPr>
          <w:p w:rsidR="00DD0AE9" w:rsidRPr="00D35299" w:rsidRDefault="00DD0AE9" w:rsidP="0057764E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创新项目名称</w:t>
            </w:r>
          </w:p>
        </w:tc>
        <w:tc>
          <w:tcPr>
            <w:tcW w:w="7228" w:type="dxa"/>
            <w:gridSpan w:val="6"/>
            <w:vAlign w:val="center"/>
          </w:tcPr>
          <w:p w:rsidR="00DD0AE9" w:rsidRPr="00E97EC8" w:rsidRDefault="00DD0AE9" w:rsidP="0057764E">
            <w:pPr>
              <w:spacing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DD0AE9" w:rsidRPr="00E97EC8" w:rsidTr="0057764E">
        <w:trPr>
          <w:trHeight w:val="489"/>
          <w:jc w:val="center"/>
        </w:trPr>
        <w:tc>
          <w:tcPr>
            <w:tcW w:w="1413" w:type="dxa"/>
            <w:vAlign w:val="center"/>
          </w:tcPr>
          <w:p w:rsidR="00DD0AE9" w:rsidRDefault="00DD0AE9" w:rsidP="0057764E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组织名称</w:t>
            </w:r>
          </w:p>
          <w:p w:rsidR="00DD0AE9" w:rsidRPr="00D35299" w:rsidRDefault="00DD0AE9" w:rsidP="0057764E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（加盖公章）</w:t>
            </w:r>
          </w:p>
        </w:tc>
        <w:tc>
          <w:tcPr>
            <w:tcW w:w="7228" w:type="dxa"/>
            <w:gridSpan w:val="6"/>
            <w:vAlign w:val="center"/>
          </w:tcPr>
          <w:p w:rsidR="00DD0AE9" w:rsidRPr="00E97EC8" w:rsidRDefault="00DD0AE9" w:rsidP="0057764E">
            <w:pPr>
              <w:spacing w:line="240" w:lineRule="exact"/>
              <w:ind w:leftChars="-50" w:left="-105" w:rightChars="-52" w:right="-109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DD0AE9" w:rsidRPr="00E97EC8" w:rsidTr="0057764E">
        <w:trPr>
          <w:trHeight w:val="489"/>
          <w:jc w:val="center"/>
        </w:trPr>
        <w:tc>
          <w:tcPr>
            <w:tcW w:w="1413" w:type="dxa"/>
            <w:vAlign w:val="center"/>
          </w:tcPr>
          <w:p w:rsidR="00DD0AE9" w:rsidRPr="00D35299" w:rsidRDefault="00DD0AE9" w:rsidP="0057764E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通讯地址</w:t>
            </w:r>
          </w:p>
        </w:tc>
        <w:tc>
          <w:tcPr>
            <w:tcW w:w="5103" w:type="dxa"/>
            <w:gridSpan w:val="4"/>
            <w:vAlign w:val="center"/>
          </w:tcPr>
          <w:p w:rsidR="00DD0AE9" w:rsidRPr="00D35299" w:rsidRDefault="00DD0AE9" w:rsidP="0057764E">
            <w:pPr>
              <w:spacing w:line="240" w:lineRule="exact"/>
              <w:ind w:leftChars="-50" w:left="-105" w:rightChars="-52" w:right="-109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DD0AE9" w:rsidRPr="00D35299" w:rsidRDefault="00DD0AE9" w:rsidP="0057764E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邮编</w:t>
            </w:r>
          </w:p>
        </w:tc>
        <w:tc>
          <w:tcPr>
            <w:tcW w:w="1416" w:type="dxa"/>
            <w:vAlign w:val="center"/>
          </w:tcPr>
          <w:p w:rsidR="00DD0AE9" w:rsidRPr="00D35299" w:rsidRDefault="00DD0AE9" w:rsidP="0057764E">
            <w:pPr>
              <w:spacing w:line="240" w:lineRule="exact"/>
              <w:ind w:leftChars="-50" w:left="-105" w:rightChars="-52" w:right="-109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DD0AE9" w:rsidRPr="00E97EC8" w:rsidTr="0057764E">
        <w:trPr>
          <w:trHeight w:val="489"/>
          <w:jc w:val="center"/>
        </w:trPr>
        <w:tc>
          <w:tcPr>
            <w:tcW w:w="1413" w:type="dxa"/>
            <w:vAlign w:val="center"/>
          </w:tcPr>
          <w:p w:rsidR="00DD0AE9" w:rsidRPr="00D35299" w:rsidRDefault="00DD0AE9" w:rsidP="0057764E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联系人</w:t>
            </w:r>
          </w:p>
        </w:tc>
        <w:tc>
          <w:tcPr>
            <w:tcW w:w="1701" w:type="dxa"/>
            <w:vAlign w:val="center"/>
          </w:tcPr>
          <w:p w:rsidR="00DD0AE9" w:rsidRPr="00D35299" w:rsidRDefault="00DD0AE9" w:rsidP="0057764E">
            <w:pPr>
              <w:spacing w:line="240" w:lineRule="exact"/>
              <w:ind w:leftChars="-50" w:left="-105" w:rightChars="-52" w:right="-109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DD0AE9" w:rsidRPr="00D35299" w:rsidRDefault="00DD0AE9" w:rsidP="0057764E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电话</w:t>
            </w:r>
          </w:p>
        </w:tc>
        <w:tc>
          <w:tcPr>
            <w:tcW w:w="1843" w:type="dxa"/>
            <w:vAlign w:val="center"/>
          </w:tcPr>
          <w:p w:rsidR="00DD0AE9" w:rsidRPr="00D35299" w:rsidRDefault="00DD0AE9" w:rsidP="0057764E">
            <w:pPr>
              <w:spacing w:line="240" w:lineRule="exact"/>
              <w:ind w:leftChars="-50" w:left="-105" w:rightChars="-52" w:right="-109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DD0AE9" w:rsidRPr="00D35299" w:rsidRDefault="00DD0AE9" w:rsidP="0057764E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传真</w:t>
            </w:r>
          </w:p>
        </w:tc>
        <w:tc>
          <w:tcPr>
            <w:tcW w:w="2125" w:type="dxa"/>
            <w:gridSpan w:val="2"/>
            <w:vAlign w:val="center"/>
          </w:tcPr>
          <w:p w:rsidR="00DD0AE9" w:rsidRPr="00D35299" w:rsidRDefault="00DD0AE9" w:rsidP="0057764E">
            <w:pPr>
              <w:spacing w:line="240" w:lineRule="exact"/>
              <w:ind w:leftChars="-50" w:left="-105" w:rightChars="-52" w:right="-109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DD0AE9" w:rsidRPr="00E97EC8" w:rsidTr="0057764E">
        <w:trPr>
          <w:trHeight w:val="489"/>
          <w:jc w:val="center"/>
        </w:trPr>
        <w:tc>
          <w:tcPr>
            <w:tcW w:w="1413" w:type="dxa"/>
            <w:vAlign w:val="center"/>
          </w:tcPr>
          <w:p w:rsidR="00DD0AE9" w:rsidRPr="00D35299" w:rsidRDefault="00DD0AE9" w:rsidP="0057764E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手机</w:t>
            </w:r>
          </w:p>
        </w:tc>
        <w:tc>
          <w:tcPr>
            <w:tcW w:w="1701" w:type="dxa"/>
            <w:vAlign w:val="center"/>
          </w:tcPr>
          <w:p w:rsidR="00DD0AE9" w:rsidRPr="00026CE6" w:rsidRDefault="00DD0AE9" w:rsidP="0057764E">
            <w:pPr>
              <w:spacing w:line="240" w:lineRule="exact"/>
              <w:rPr>
                <w:rFonts w:ascii="宋体" w:hAnsi="宋体"/>
                <w:bCs/>
                <w:color w:val="333333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D0AE9" w:rsidRPr="00026CE6" w:rsidRDefault="00DD0AE9" w:rsidP="0057764E">
            <w:pPr>
              <w:spacing w:line="240" w:lineRule="exact"/>
              <w:jc w:val="center"/>
              <w:rPr>
                <w:rFonts w:ascii="宋体" w:hAnsi="宋体"/>
                <w:bCs/>
                <w:color w:val="333333"/>
                <w:szCs w:val="21"/>
              </w:rPr>
            </w:pPr>
            <w:r w:rsidRPr="00026CE6">
              <w:rPr>
                <w:rFonts w:ascii="宋体" w:hAnsi="宋体"/>
                <w:bCs/>
                <w:color w:val="333333"/>
                <w:szCs w:val="21"/>
              </w:rPr>
              <w:t>Email</w:t>
            </w:r>
          </w:p>
        </w:tc>
        <w:tc>
          <w:tcPr>
            <w:tcW w:w="4676" w:type="dxa"/>
            <w:gridSpan w:val="4"/>
            <w:vAlign w:val="center"/>
          </w:tcPr>
          <w:p w:rsidR="00DD0AE9" w:rsidRPr="00026CE6" w:rsidRDefault="00DD0AE9" w:rsidP="0057764E">
            <w:pPr>
              <w:spacing w:line="240" w:lineRule="exact"/>
              <w:rPr>
                <w:rFonts w:ascii="宋体" w:hAnsi="宋体"/>
                <w:bCs/>
                <w:color w:val="333333"/>
                <w:szCs w:val="21"/>
              </w:rPr>
            </w:pPr>
          </w:p>
        </w:tc>
      </w:tr>
      <w:tr w:rsidR="00DD0AE9" w:rsidRPr="00E97EC8" w:rsidTr="0057764E">
        <w:trPr>
          <w:trHeight w:val="478"/>
          <w:jc w:val="center"/>
        </w:trPr>
        <w:tc>
          <w:tcPr>
            <w:tcW w:w="1413" w:type="dxa"/>
            <w:vAlign w:val="center"/>
          </w:tcPr>
          <w:p w:rsidR="00DD0AE9" w:rsidRPr="00D35299" w:rsidRDefault="00DD0AE9" w:rsidP="0057764E">
            <w:pPr>
              <w:spacing w:line="440" w:lineRule="exact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参赛类别</w:t>
            </w:r>
          </w:p>
        </w:tc>
        <w:tc>
          <w:tcPr>
            <w:tcW w:w="7228" w:type="dxa"/>
            <w:gridSpan w:val="6"/>
            <w:vAlign w:val="center"/>
          </w:tcPr>
          <w:p w:rsidR="00DD0AE9" w:rsidRPr="00BC05D0" w:rsidRDefault="00DD0AE9" w:rsidP="0057764E">
            <w:pPr>
              <w:spacing w:line="280" w:lineRule="exact"/>
              <w:rPr>
                <w:rFonts w:ascii="宋体" w:hAnsi="宋体"/>
                <w:bCs/>
                <w:color w:val="333333"/>
                <w:szCs w:val="21"/>
              </w:rPr>
            </w:pPr>
            <w:r w:rsidRPr="00D35299">
              <w:rPr>
                <w:rFonts w:ascii="宋体" w:hAnsi="宋体" w:hint="eastAsia"/>
                <w:bCs/>
                <w:color w:val="333333"/>
                <w:szCs w:val="21"/>
              </w:rPr>
              <w:t>□</w:t>
            </w:r>
            <w:r w:rsidRPr="00BC05D0">
              <w:rPr>
                <w:rFonts w:ascii="宋体" w:hAnsi="宋体" w:hint="eastAsia"/>
                <w:bCs/>
                <w:color w:val="333333"/>
                <w:szCs w:val="21"/>
              </w:rPr>
              <w:t>技术标准类</w:t>
            </w:r>
            <w:r w:rsidRPr="00D35299">
              <w:rPr>
                <w:rFonts w:ascii="宋体" w:hAnsi="宋体" w:hint="eastAsia"/>
                <w:bCs/>
                <w:color w:val="333333"/>
                <w:szCs w:val="21"/>
              </w:rPr>
              <w:t>□</w:t>
            </w:r>
            <w:r w:rsidRPr="00BC05D0">
              <w:rPr>
                <w:rFonts w:ascii="宋体" w:hAnsi="宋体" w:hint="eastAsia"/>
                <w:bCs/>
                <w:color w:val="333333"/>
                <w:szCs w:val="21"/>
              </w:rPr>
              <w:t>管理标准类</w:t>
            </w:r>
            <w:r w:rsidRPr="00D35299">
              <w:rPr>
                <w:rFonts w:ascii="宋体" w:hAnsi="宋体" w:hint="eastAsia"/>
                <w:bCs/>
                <w:color w:val="333333"/>
                <w:szCs w:val="21"/>
              </w:rPr>
              <w:t>□</w:t>
            </w:r>
            <w:r w:rsidRPr="00BC05D0">
              <w:rPr>
                <w:rFonts w:ascii="宋体" w:hAnsi="宋体" w:hint="eastAsia"/>
                <w:bCs/>
                <w:color w:val="333333"/>
                <w:szCs w:val="21"/>
              </w:rPr>
              <w:t>工</w:t>
            </w:r>
            <w:r>
              <w:rPr>
                <w:rFonts w:ascii="宋体" w:hAnsi="宋体" w:hint="eastAsia"/>
                <w:bCs/>
                <w:color w:val="333333"/>
                <w:szCs w:val="21"/>
              </w:rPr>
              <w:t>作</w:t>
            </w:r>
            <w:r w:rsidRPr="00BC05D0">
              <w:rPr>
                <w:rFonts w:ascii="宋体" w:hAnsi="宋体" w:hint="eastAsia"/>
                <w:bCs/>
                <w:color w:val="333333"/>
                <w:szCs w:val="21"/>
              </w:rPr>
              <w:t>标准类</w:t>
            </w:r>
          </w:p>
        </w:tc>
      </w:tr>
      <w:tr w:rsidR="00DD0AE9" w:rsidRPr="00E97EC8" w:rsidTr="0057764E">
        <w:trPr>
          <w:trHeight w:val="762"/>
          <w:jc w:val="center"/>
        </w:trPr>
        <w:tc>
          <w:tcPr>
            <w:tcW w:w="8641" w:type="dxa"/>
            <w:gridSpan w:val="7"/>
            <w:vAlign w:val="center"/>
          </w:tcPr>
          <w:p w:rsidR="00DD0AE9" w:rsidRPr="00D35299" w:rsidRDefault="00DD0AE9" w:rsidP="0057764E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创新项目概要（</w:t>
            </w:r>
            <w:r w:rsidRPr="00D35299">
              <w:rPr>
                <w:rFonts w:ascii="宋体" w:hAnsi="宋体" w:hint="eastAsia"/>
                <w:bCs/>
                <w:color w:val="333333"/>
                <w:szCs w:val="21"/>
                <w:lang w:val="en-GB"/>
              </w:rPr>
              <w:t>一句话描述你的创新，</w:t>
            </w:r>
            <w:r w:rsidRPr="00D35299">
              <w:rPr>
                <w:rFonts w:ascii="宋体" w:hAnsi="宋体"/>
                <w:bCs/>
                <w:color w:val="333333"/>
                <w:szCs w:val="21"/>
                <w:lang w:val="en-GB"/>
              </w:rPr>
              <w:t>50</w:t>
            </w:r>
            <w:r w:rsidRPr="00D35299">
              <w:rPr>
                <w:rFonts w:ascii="宋体" w:hAnsi="宋体" w:hint="eastAsia"/>
                <w:bCs/>
                <w:color w:val="333333"/>
                <w:szCs w:val="21"/>
                <w:lang w:val="en-GB"/>
              </w:rPr>
              <w:t>字以内</w:t>
            </w: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）</w:t>
            </w:r>
          </w:p>
          <w:p w:rsidR="00DD0AE9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8E679D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DD0AE9" w:rsidRPr="00E97EC8" w:rsidTr="0057764E">
        <w:trPr>
          <w:trHeight w:val="6442"/>
          <w:jc w:val="center"/>
        </w:trPr>
        <w:tc>
          <w:tcPr>
            <w:tcW w:w="8641" w:type="dxa"/>
            <w:gridSpan w:val="7"/>
            <w:vAlign w:val="center"/>
          </w:tcPr>
          <w:p w:rsidR="00DD0AE9" w:rsidRPr="00D35299" w:rsidRDefault="00DD0AE9" w:rsidP="0057764E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创新陈述【语言通俗易懂。按创新原由、顾客需求、目标设定、计划进度、使用资源、实施步骤和实现效果（预期效果）七步骤描述</w:t>
            </w:r>
            <w:r w:rsidRPr="00D35299">
              <w:rPr>
                <w:rFonts w:ascii="宋体" w:hAnsi="宋体" w:hint="eastAsia"/>
                <w:bCs/>
                <w:color w:val="333333"/>
                <w:szCs w:val="21"/>
                <w:lang w:val="en-GB"/>
              </w:rPr>
              <w:t>，</w:t>
            </w:r>
            <w:r w:rsidRPr="00D35299">
              <w:rPr>
                <w:rFonts w:ascii="宋体" w:hAnsi="宋体"/>
                <w:bCs/>
                <w:color w:val="333333"/>
                <w:szCs w:val="21"/>
                <w:lang w:val="en-GB"/>
              </w:rPr>
              <w:t>400</w:t>
            </w:r>
            <w:r w:rsidRPr="00D35299">
              <w:rPr>
                <w:rFonts w:ascii="宋体" w:hAnsi="宋体" w:hint="eastAsia"/>
                <w:bCs/>
                <w:color w:val="333333"/>
                <w:szCs w:val="21"/>
                <w:lang w:val="en-GB"/>
              </w:rPr>
              <w:t>字</w:t>
            </w: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以内且不超出本页】</w:t>
            </w:r>
          </w:p>
          <w:p w:rsidR="00DD0AE9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DD0AE9" w:rsidRPr="00E97EC8" w:rsidTr="0057764E">
        <w:trPr>
          <w:trHeight w:val="695"/>
          <w:jc w:val="center"/>
        </w:trPr>
        <w:tc>
          <w:tcPr>
            <w:tcW w:w="8641" w:type="dxa"/>
            <w:gridSpan w:val="7"/>
            <w:vAlign w:val="center"/>
          </w:tcPr>
          <w:p w:rsidR="00DD0AE9" w:rsidRPr="003A1AD2" w:rsidRDefault="00DD0AE9" w:rsidP="0057764E">
            <w:pPr>
              <w:spacing w:line="240" w:lineRule="exact"/>
              <w:rPr>
                <w:rFonts w:ascii="宋体" w:hAnsi="宋体"/>
                <w:szCs w:val="21"/>
              </w:rPr>
            </w:pPr>
            <w:r w:rsidRPr="003A1AD2">
              <w:rPr>
                <w:rFonts w:ascii="宋体" w:hAnsi="宋体" w:hint="eastAsia"/>
                <w:szCs w:val="21"/>
              </w:rPr>
              <w:t>注：</w:t>
            </w:r>
            <w:r w:rsidRPr="003A1AD2">
              <w:rPr>
                <w:rFonts w:ascii="宋体" w:hAnsi="宋体"/>
                <w:szCs w:val="21"/>
              </w:rPr>
              <w:t>1.</w:t>
            </w:r>
            <w:r w:rsidRPr="003A1AD2">
              <w:rPr>
                <w:rFonts w:ascii="宋体" w:hAnsi="宋体" w:hint="eastAsia"/>
                <w:szCs w:val="21"/>
              </w:rPr>
              <w:t>请于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018</w:t>
            </w:r>
            <w:r>
              <w:rPr>
                <w:rFonts w:ascii="宋体" w:hAnsi="宋体" w:hint="eastAsia"/>
                <w:szCs w:val="21"/>
              </w:rPr>
              <w:t>年</w:t>
            </w:r>
            <w:r w:rsidRPr="003A1AD2">
              <w:rPr>
                <w:rFonts w:ascii="宋体" w:hAnsi="宋体" w:hint="eastAsia"/>
                <w:szCs w:val="21"/>
              </w:rPr>
              <w:t>6</w:t>
            </w:r>
            <w:r w:rsidRPr="003A1AD2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29</w:t>
            </w:r>
            <w:r w:rsidRPr="003A1AD2">
              <w:rPr>
                <w:rFonts w:ascii="宋体" w:hAnsi="宋体" w:hint="eastAsia"/>
                <w:szCs w:val="21"/>
              </w:rPr>
              <w:t>日之前提交，并</w:t>
            </w:r>
            <w:proofErr w:type="gramStart"/>
            <w:r w:rsidRPr="003A1AD2">
              <w:rPr>
                <w:rFonts w:ascii="宋体" w:hAnsi="宋体" w:hint="eastAsia"/>
                <w:szCs w:val="21"/>
              </w:rPr>
              <w:t>附标准</w:t>
            </w:r>
            <w:proofErr w:type="gramEnd"/>
            <w:r w:rsidRPr="003A1AD2">
              <w:rPr>
                <w:rFonts w:ascii="宋体" w:hAnsi="宋体" w:hint="eastAsia"/>
                <w:szCs w:val="21"/>
              </w:rPr>
              <w:t>文本和实证性材料（有关自主知识产权、技术水平和经济社会效益的文件、数据、图片、</w:t>
            </w:r>
            <w:r>
              <w:rPr>
                <w:rFonts w:ascii="宋体" w:hAnsi="宋体" w:hint="eastAsia"/>
                <w:szCs w:val="21"/>
              </w:rPr>
              <w:t>视频、动画、</w:t>
            </w:r>
            <w:r w:rsidRPr="003A1AD2">
              <w:rPr>
                <w:rFonts w:ascii="宋体" w:hAnsi="宋体" w:hint="eastAsia"/>
                <w:szCs w:val="21"/>
              </w:rPr>
              <w:t>报道、链接等）。</w:t>
            </w:r>
          </w:p>
          <w:p w:rsidR="00DD0AE9" w:rsidRPr="00A46822" w:rsidRDefault="00DD0AE9" w:rsidP="0057764E">
            <w:pPr>
              <w:spacing w:line="240" w:lineRule="exact"/>
              <w:rPr>
                <w:rFonts w:ascii="宋体" w:hAnsi="宋体"/>
                <w:bCs/>
                <w:color w:val="333333"/>
                <w:szCs w:val="21"/>
              </w:rPr>
            </w:pPr>
            <w:r w:rsidRPr="003A1AD2">
              <w:rPr>
                <w:rFonts w:ascii="宋体" w:hAnsi="宋体" w:hint="eastAsia"/>
                <w:szCs w:val="21"/>
              </w:rPr>
              <w:t xml:space="preserve">    2.</w:t>
            </w:r>
            <w:r w:rsidRPr="003A1AD2">
              <w:rPr>
                <w:rFonts w:ascii="宋体" w:hAnsi="宋体" w:hint="eastAsia"/>
                <w:szCs w:val="21"/>
              </w:rPr>
              <w:t>每位参赛（含观摩）人员需缴纳会务费</w:t>
            </w:r>
            <w:r w:rsidRPr="003A1AD2">
              <w:rPr>
                <w:rFonts w:ascii="宋体" w:hAnsi="宋体" w:hint="eastAsia"/>
                <w:szCs w:val="21"/>
              </w:rPr>
              <w:t>1800</w:t>
            </w:r>
            <w:r w:rsidRPr="003A1AD2">
              <w:rPr>
                <w:rFonts w:ascii="宋体" w:hAnsi="宋体" w:hint="eastAsia"/>
                <w:szCs w:val="21"/>
              </w:rPr>
              <w:t>元，会员企业每人</w:t>
            </w:r>
            <w:r w:rsidRPr="003A1AD2">
              <w:rPr>
                <w:rFonts w:ascii="宋体" w:hAnsi="宋体" w:hint="eastAsia"/>
                <w:szCs w:val="21"/>
              </w:rPr>
              <w:t>1600</w:t>
            </w:r>
            <w:r w:rsidRPr="003A1AD2">
              <w:rPr>
                <w:rFonts w:ascii="宋体" w:hAnsi="宋体" w:hint="eastAsia"/>
                <w:szCs w:val="21"/>
              </w:rPr>
              <w:t>元。</w:t>
            </w:r>
          </w:p>
        </w:tc>
      </w:tr>
    </w:tbl>
    <w:p w:rsidR="00DD0AE9" w:rsidRPr="00F0110B" w:rsidRDefault="00DD0AE9" w:rsidP="00DD0AE9">
      <w:pPr>
        <w:tabs>
          <w:tab w:val="left" w:pos="993"/>
        </w:tabs>
        <w:spacing w:line="40" w:lineRule="exact"/>
        <w:rPr>
          <w:b/>
          <w:sz w:val="10"/>
          <w:szCs w:val="10"/>
        </w:rPr>
      </w:pPr>
    </w:p>
    <w:p w:rsidR="00DD0AE9" w:rsidRPr="00D35299" w:rsidRDefault="00DD0AE9" w:rsidP="00DD0AE9">
      <w:pPr>
        <w:tabs>
          <w:tab w:val="left" w:pos="993"/>
        </w:tabs>
        <w:spacing w:line="280" w:lineRule="exact"/>
        <w:rPr>
          <w:rFonts w:ascii="宋体"/>
          <w:b/>
          <w:szCs w:val="21"/>
        </w:rPr>
      </w:pPr>
      <w:r>
        <w:rPr>
          <w:b/>
          <w:szCs w:val="21"/>
        </w:rPr>
        <w:br w:type="page"/>
      </w:r>
      <w:r w:rsidRPr="00D35299">
        <w:rPr>
          <w:rFonts w:hint="eastAsia"/>
          <w:b/>
          <w:szCs w:val="21"/>
        </w:rPr>
        <w:lastRenderedPageBreak/>
        <w:t>创新方面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1"/>
      </w:tblGrid>
      <w:tr w:rsidR="00DD0AE9" w:rsidRPr="00D35299" w:rsidTr="0057764E">
        <w:trPr>
          <w:trHeight w:val="250"/>
          <w:jc w:val="center"/>
        </w:trPr>
        <w:tc>
          <w:tcPr>
            <w:tcW w:w="8641" w:type="dxa"/>
          </w:tcPr>
          <w:p w:rsidR="00DD0AE9" w:rsidRPr="00D35299" w:rsidRDefault="00DD0AE9" w:rsidP="0057764E">
            <w:pPr>
              <w:spacing w:line="400" w:lineRule="exact"/>
              <w:rPr>
                <w:rFonts w:ascii="宋体"/>
                <w:szCs w:val="21"/>
              </w:rPr>
            </w:pPr>
            <w:r w:rsidRPr="00D35299">
              <w:rPr>
                <w:rFonts w:ascii="宋体" w:hAnsi="宋体" w:hint="eastAsia"/>
                <w:szCs w:val="21"/>
              </w:rPr>
              <w:t>新颖性</w:t>
            </w:r>
          </w:p>
        </w:tc>
      </w:tr>
      <w:tr w:rsidR="00DD0AE9" w:rsidRPr="00D35299" w:rsidTr="0057764E">
        <w:trPr>
          <w:trHeight w:val="762"/>
          <w:jc w:val="center"/>
        </w:trPr>
        <w:tc>
          <w:tcPr>
            <w:tcW w:w="8641" w:type="dxa"/>
          </w:tcPr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DD0AE9" w:rsidRPr="00D35299" w:rsidTr="0057764E">
        <w:trPr>
          <w:jc w:val="center"/>
        </w:trPr>
        <w:tc>
          <w:tcPr>
            <w:tcW w:w="8641" w:type="dxa"/>
          </w:tcPr>
          <w:p w:rsidR="00DD0AE9" w:rsidRPr="00D35299" w:rsidRDefault="00DD0AE9" w:rsidP="0057764E">
            <w:pPr>
              <w:spacing w:line="400" w:lineRule="exact"/>
              <w:rPr>
                <w:rFonts w:ascii="宋体"/>
                <w:szCs w:val="21"/>
              </w:rPr>
            </w:pPr>
            <w:r w:rsidRPr="00D35299">
              <w:rPr>
                <w:rFonts w:ascii="宋体" w:hAnsi="宋体" w:hint="eastAsia"/>
                <w:szCs w:val="21"/>
              </w:rPr>
              <w:t>实用性</w:t>
            </w:r>
          </w:p>
        </w:tc>
      </w:tr>
      <w:tr w:rsidR="00DD0AE9" w:rsidRPr="00D35299" w:rsidTr="0057764E">
        <w:trPr>
          <w:trHeight w:val="762"/>
          <w:jc w:val="center"/>
        </w:trPr>
        <w:tc>
          <w:tcPr>
            <w:tcW w:w="8641" w:type="dxa"/>
          </w:tcPr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DD0AE9" w:rsidRPr="00D35299" w:rsidTr="0057764E">
        <w:trPr>
          <w:jc w:val="center"/>
        </w:trPr>
        <w:tc>
          <w:tcPr>
            <w:tcW w:w="8641" w:type="dxa"/>
          </w:tcPr>
          <w:p w:rsidR="00DD0AE9" w:rsidRPr="00D35299" w:rsidRDefault="00DD0AE9" w:rsidP="0057764E">
            <w:pPr>
              <w:spacing w:line="400" w:lineRule="exact"/>
              <w:rPr>
                <w:rFonts w:ascii="宋体"/>
                <w:szCs w:val="21"/>
              </w:rPr>
            </w:pPr>
            <w:r w:rsidRPr="00D35299">
              <w:rPr>
                <w:rFonts w:ascii="宋体" w:hAnsi="宋体" w:hint="eastAsia"/>
                <w:szCs w:val="21"/>
              </w:rPr>
              <w:t>知识性</w:t>
            </w:r>
          </w:p>
        </w:tc>
      </w:tr>
      <w:tr w:rsidR="00DD0AE9" w:rsidRPr="00D35299" w:rsidTr="0057764E">
        <w:trPr>
          <w:trHeight w:val="762"/>
          <w:jc w:val="center"/>
        </w:trPr>
        <w:tc>
          <w:tcPr>
            <w:tcW w:w="8641" w:type="dxa"/>
          </w:tcPr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</w:tbl>
    <w:p w:rsidR="00DD0AE9" w:rsidRPr="00D35299" w:rsidRDefault="00DD0AE9" w:rsidP="00DD0AE9">
      <w:pPr>
        <w:rPr>
          <w:szCs w:val="21"/>
        </w:rPr>
      </w:pPr>
    </w:p>
    <w:p w:rsidR="00DD0AE9" w:rsidRPr="00D35299" w:rsidRDefault="00DD0AE9" w:rsidP="00DD0AE9">
      <w:pPr>
        <w:tabs>
          <w:tab w:val="center" w:pos="4422"/>
        </w:tabs>
        <w:rPr>
          <w:b/>
          <w:szCs w:val="21"/>
        </w:rPr>
      </w:pPr>
      <w:r w:rsidRPr="00D35299">
        <w:rPr>
          <w:rFonts w:hint="eastAsia"/>
          <w:b/>
          <w:szCs w:val="21"/>
        </w:rPr>
        <w:t>质量方面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1"/>
      </w:tblGrid>
      <w:tr w:rsidR="00DD0AE9" w:rsidRPr="00D35299" w:rsidTr="0057764E">
        <w:trPr>
          <w:jc w:val="center"/>
        </w:trPr>
        <w:tc>
          <w:tcPr>
            <w:tcW w:w="8641" w:type="dxa"/>
          </w:tcPr>
          <w:p w:rsidR="00DD0AE9" w:rsidRPr="00D35299" w:rsidRDefault="00DD0AE9" w:rsidP="0057764E">
            <w:pPr>
              <w:spacing w:line="400" w:lineRule="exact"/>
              <w:rPr>
                <w:rFonts w:ascii="宋体"/>
                <w:szCs w:val="21"/>
              </w:rPr>
            </w:pPr>
            <w:r w:rsidRPr="00D35299">
              <w:rPr>
                <w:rFonts w:ascii="宋体" w:hAnsi="宋体" w:hint="eastAsia"/>
                <w:szCs w:val="21"/>
              </w:rPr>
              <w:t>顾客导向</w:t>
            </w:r>
          </w:p>
        </w:tc>
      </w:tr>
      <w:tr w:rsidR="00DD0AE9" w:rsidRPr="00D35299" w:rsidTr="0057764E">
        <w:trPr>
          <w:trHeight w:val="762"/>
          <w:jc w:val="center"/>
        </w:trPr>
        <w:tc>
          <w:tcPr>
            <w:tcW w:w="8641" w:type="dxa"/>
          </w:tcPr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DD0AE9" w:rsidRPr="00D35299" w:rsidTr="0057764E">
        <w:trPr>
          <w:jc w:val="center"/>
        </w:trPr>
        <w:tc>
          <w:tcPr>
            <w:tcW w:w="8641" w:type="dxa"/>
          </w:tcPr>
          <w:p w:rsidR="00DD0AE9" w:rsidRPr="00D35299" w:rsidRDefault="00DD0AE9" w:rsidP="0057764E">
            <w:pPr>
              <w:spacing w:line="400" w:lineRule="exact"/>
              <w:rPr>
                <w:rFonts w:ascii="宋体"/>
                <w:szCs w:val="21"/>
              </w:rPr>
            </w:pPr>
            <w:r w:rsidRPr="00D35299">
              <w:rPr>
                <w:rFonts w:ascii="宋体" w:hAnsi="宋体" w:hint="eastAsia"/>
                <w:szCs w:val="21"/>
              </w:rPr>
              <w:t>有效性</w:t>
            </w:r>
          </w:p>
        </w:tc>
      </w:tr>
      <w:tr w:rsidR="00DD0AE9" w:rsidRPr="00D35299" w:rsidTr="0057764E">
        <w:trPr>
          <w:trHeight w:val="762"/>
          <w:jc w:val="center"/>
        </w:trPr>
        <w:tc>
          <w:tcPr>
            <w:tcW w:w="8641" w:type="dxa"/>
          </w:tcPr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</w:tbl>
    <w:p w:rsidR="00DD0AE9" w:rsidRPr="00EF0815" w:rsidRDefault="00DD0AE9" w:rsidP="00A73D4E">
      <w:pPr>
        <w:widowControl/>
        <w:spacing w:line="40" w:lineRule="exact"/>
        <w:jc w:val="left"/>
      </w:pPr>
      <w:bookmarkStart w:id="0" w:name="_GoBack"/>
      <w:bookmarkEnd w:id="0"/>
    </w:p>
    <w:sectPr w:rsidR="00DD0AE9" w:rsidRPr="00EF0815" w:rsidSect="00536B5A">
      <w:footerReference w:type="even" r:id="rId7"/>
      <w:footerReference w:type="default" r:id="rId8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8E3" w:rsidRDefault="007358E3">
      <w:r>
        <w:separator/>
      </w:r>
    </w:p>
  </w:endnote>
  <w:endnote w:type="continuationSeparator" w:id="0">
    <w:p w:rsidR="007358E3" w:rsidRDefault="0073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D77" w:rsidRDefault="00410D65">
    <w:pPr>
      <w:pStyle w:val="a3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 w:rsidRPr="008D5360">
      <w:rPr>
        <w:rFonts w:ascii="Times New Roman" w:hAnsi="Times New Roman"/>
        <w:noProof/>
        <w:sz w:val="24"/>
        <w:lang w:val="zh-CN"/>
      </w:rPr>
      <w:t>6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D77" w:rsidRDefault="00410D65">
    <w:pPr>
      <w:pStyle w:val="a3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 w:rsidRPr="008D5360">
      <w:rPr>
        <w:rFonts w:ascii="Times New Roman" w:hAnsi="Times New Roman"/>
        <w:noProof/>
        <w:sz w:val="24"/>
        <w:lang w:val="zh-CN"/>
      </w:rPr>
      <w:t>5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8E3" w:rsidRDefault="007358E3">
      <w:r>
        <w:separator/>
      </w:r>
    </w:p>
  </w:footnote>
  <w:footnote w:type="continuationSeparator" w:id="0">
    <w:p w:rsidR="007358E3" w:rsidRDefault="00735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eastAsia"/>
      </w:rPr>
    </w:lvl>
    <w:lvl w:ilvl="1">
      <w:start w:val="3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3EA5BAC"/>
    <w:multiLevelType w:val="multilevel"/>
    <w:tmpl w:val="0000000F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eastAsia"/>
      </w:rPr>
    </w:lvl>
    <w:lvl w:ilvl="1">
      <w:start w:val="3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0EF405F"/>
    <w:multiLevelType w:val="multilevel"/>
    <w:tmpl w:val="0000000F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eastAsia"/>
      </w:rPr>
    </w:lvl>
    <w:lvl w:ilvl="1">
      <w:start w:val="3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E9"/>
    <w:rsid w:val="00410D65"/>
    <w:rsid w:val="007358E3"/>
    <w:rsid w:val="00A73D4E"/>
    <w:rsid w:val="00B942D7"/>
    <w:rsid w:val="00BE1AEB"/>
    <w:rsid w:val="00DD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06DFAC-A7BC-4A32-B1ED-134DB939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0AE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DD0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D0AE9"/>
    <w:rPr>
      <w:rFonts w:ascii="等线" w:eastAsia="等线" w:hAnsi="等线" w:cs="Times New Roman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DD0AE9"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uiPriority w:val="99"/>
    <w:semiHidden/>
    <w:rsid w:val="00DD0AE9"/>
    <w:rPr>
      <w:rFonts w:ascii="等线" w:eastAsia="等线" w:hAnsi="等线" w:cs="Times New Roman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73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73D4E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 Liang</dc:creator>
  <cp:keywords/>
  <dc:description/>
  <cp:lastModifiedBy>hx Liang</cp:lastModifiedBy>
  <cp:revision>3</cp:revision>
  <dcterms:created xsi:type="dcterms:W3CDTF">2018-03-09T08:49:00Z</dcterms:created>
  <dcterms:modified xsi:type="dcterms:W3CDTF">2018-03-09T08:52:00Z</dcterms:modified>
</cp:coreProperties>
</file>