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基于相关方需求的战略管理和卓越过程管理国际研修班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培训费：会员企业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b/>
                <w:sz w:val="24"/>
              </w:rPr>
              <w:t>课程A：3</w:t>
            </w:r>
            <w:r>
              <w:rPr>
                <w:rFonts w:ascii="宋体" w:hAnsi="宋体"/>
                <w:b/>
                <w:sz w:val="24"/>
              </w:rPr>
              <w:t>0</w:t>
            </w:r>
            <w:r>
              <w:rPr>
                <w:rFonts w:hint="eastAsia" w:ascii="宋体" w:hAnsi="宋体"/>
                <w:b/>
                <w:sz w:val="24"/>
              </w:rPr>
              <w:t xml:space="preserve">00元/人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b/>
                <w:sz w:val="24"/>
              </w:rPr>
              <w:t>课程</w:t>
            </w:r>
            <w:r>
              <w:rPr>
                <w:rFonts w:ascii="宋体" w:hAnsi="宋体"/>
                <w:b/>
                <w:sz w:val="24"/>
              </w:rPr>
              <w:t>B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000元/人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b/>
                <w:sz w:val="24"/>
              </w:rPr>
              <w:t>课程A</w:t>
            </w:r>
            <w:r>
              <w:rPr>
                <w:rFonts w:ascii="宋体" w:hAnsi="宋体"/>
                <w:b/>
                <w:sz w:val="24"/>
              </w:rPr>
              <w:t>+B</w:t>
            </w:r>
            <w:r>
              <w:rPr>
                <w:rFonts w:hint="eastAsia" w:ascii="宋体" w:hAnsi="宋体"/>
                <w:b/>
                <w:sz w:val="24"/>
              </w:rPr>
              <w:t>：5</w:t>
            </w:r>
            <w:r>
              <w:rPr>
                <w:rFonts w:ascii="宋体" w:hAnsi="宋体"/>
                <w:b/>
                <w:sz w:val="24"/>
              </w:rPr>
              <w:t>0</w:t>
            </w:r>
            <w:r>
              <w:rPr>
                <w:rFonts w:hint="eastAsia" w:ascii="宋体" w:hAnsi="宋体"/>
                <w:b/>
                <w:sz w:val="24"/>
              </w:rPr>
              <w:t>00元/人；</w:t>
            </w:r>
          </w:p>
          <w:p>
            <w:pPr>
              <w:ind w:firstLine="964" w:firstLineChars="40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非会员企业 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b/>
                <w:sz w:val="24"/>
              </w:rPr>
              <w:t xml:space="preserve">课程A：3500元/人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b/>
                <w:sz w:val="24"/>
              </w:rPr>
              <w:t>课程</w:t>
            </w:r>
            <w:r>
              <w:rPr>
                <w:rFonts w:ascii="宋体" w:hAnsi="宋体"/>
                <w:b/>
                <w:sz w:val="24"/>
              </w:rPr>
              <w:t>B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500元/人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b/>
                <w:sz w:val="24"/>
              </w:rPr>
              <w:t>课程A</w:t>
            </w:r>
            <w:r>
              <w:rPr>
                <w:rFonts w:ascii="宋体" w:hAnsi="宋体"/>
                <w:b/>
                <w:sz w:val="24"/>
              </w:rPr>
              <w:t>+B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  <w:r>
              <w:rPr>
                <w:rFonts w:ascii="宋体" w:hAnsi="宋体"/>
                <w:b/>
                <w:sz w:val="24"/>
              </w:rPr>
              <w:t>60</w:t>
            </w:r>
            <w:r>
              <w:rPr>
                <w:rFonts w:hint="eastAsia" w:ascii="宋体" w:hAnsi="宋体"/>
                <w:b/>
                <w:sz w:val="24"/>
              </w:rPr>
              <w:t>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  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 xml:space="preserve">北京中质协卓越培训有限公司 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</w:t>
            </w:r>
            <w:r>
              <w:rPr>
                <w:rFonts w:hint="eastAsia" w:ascii="宋体" w:hAnsi="宋体"/>
                <w:sz w:val="24"/>
              </w:rPr>
              <w:t>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Theme="minorHAnsi" w:hAnsiTheme="minorHAnsi" w:eastAsiaTheme="minorEastAsia" w:cstheme="minorBidi"/>
          <w:szCs w:val="32"/>
        </w:rPr>
      </w:pPr>
      <w:r>
        <w:rPr>
          <w:rFonts w:hint="eastAsia" w:ascii="宋体" w:hAnsi="宋体"/>
          <w:sz w:val="24"/>
        </w:rPr>
        <w:t xml:space="preserve">联系人：        电话：(010)66079098, 68419670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传真：(010)66079132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Style w:val="5"/>
        <w:rFonts w:ascii="Times New Roman" w:hAnsi="Times New Roman"/>
        <w:sz w:val="24"/>
        <w:szCs w:val="24"/>
      </w:rPr>
      <w:t xml:space="preserve">— 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5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D328C"/>
    <w:rsid w:val="0AFD3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2019-03-22T07:06:00Z</dcterms:created>
  <dc:creator>吴璠</dc:creator>
  <cp:lastModifiedBy>吴璠</cp:lastModifiedBy>
  <dcterms:modified xsi:type="dcterms:W3CDTF">2019-03-22T07:07:09Z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