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A5D2" w14:textId="77777777" w:rsidR="00AC4315" w:rsidRDefault="00AC4315" w:rsidP="00AC4315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附件2</w:t>
      </w:r>
    </w:p>
    <w:p w14:paraId="4ADF696B" w14:textId="77777777" w:rsidR="00AC4315" w:rsidRPr="00856C6C" w:rsidRDefault="00AC4315" w:rsidP="00AC4315">
      <w:pPr>
        <w:pStyle w:val="2"/>
        <w:overflowPunct w:val="0"/>
        <w:spacing w:afterLines="50" w:after="156" w:line="640" w:lineRule="exact"/>
        <w:ind w:firstLineChars="1000" w:firstLine="3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eastAsia="仿宋_GB2312" w:hAnsi="仿宋" w:hint="eastAsia"/>
          <w:sz w:val="32"/>
          <w:szCs w:val="32"/>
        </w:rPr>
        <w:t>教育行业分赛报名表</w:t>
      </w:r>
    </w:p>
    <w:p w14:paraId="77DBF8B9" w14:textId="77777777" w:rsidR="00AC4315" w:rsidRDefault="00AC4315" w:rsidP="00AC4315">
      <w:pPr>
        <w:overflowPunct w:val="0"/>
        <w:spacing w:line="640" w:lineRule="exact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：                                       </w:t>
      </w:r>
      <w:r>
        <w:rPr>
          <w:rFonts w:ascii="仿宋_GB2312" w:eastAsia="仿宋_GB2312" w:hint="eastAsia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：</w:t>
      </w:r>
    </w:p>
    <w:tbl>
      <w:tblPr>
        <w:tblW w:w="9143" w:type="dxa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6"/>
        <w:gridCol w:w="2615"/>
        <w:gridCol w:w="977"/>
        <w:gridCol w:w="1504"/>
        <w:gridCol w:w="2411"/>
      </w:tblGrid>
      <w:tr w:rsidR="00AC4315" w14:paraId="02EB6688" w14:textId="77777777" w:rsidTr="0089598F">
        <w:trPr>
          <w:trHeight w:val="672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BCA7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3ECB" w14:textId="77777777" w:rsidR="00AC4315" w:rsidRDefault="00AC4315" w:rsidP="0089598F">
            <w:pPr>
              <w:overflowPunct w:val="0"/>
              <w:ind w:leftChars="113" w:left="237" w:firstLineChars="93" w:firstLine="223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演讲       □ 征文</w:t>
            </w:r>
          </w:p>
          <w:p w14:paraId="62E8A957" w14:textId="77777777" w:rsidR="00AC4315" w:rsidRDefault="00AC4315" w:rsidP="0089598F">
            <w:pPr>
              <w:overflowPunct w:val="0"/>
              <w:ind w:leftChars="113" w:left="237" w:firstLineChars="92" w:firstLine="22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微电影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□ 短视频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6645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协办单位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1B9D" w14:textId="77777777" w:rsidR="00AC4315" w:rsidRDefault="00AC4315" w:rsidP="0089598F">
            <w:pPr>
              <w:overflowPunct w:val="0"/>
              <w:ind w:leftChars="104" w:left="235" w:hangingChars="7" w:hanging="17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愿意</w:t>
            </w:r>
          </w:p>
          <w:p w14:paraId="152D38DE" w14:textId="77777777" w:rsidR="00AC4315" w:rsidRDefault="00AC4315" w:rsidP="0089598F">
            <w:pPr>
              <w:overflowPunct w:val="0"/>
              <w:ind w:leftChars="104" w:left="230" w:hangingChars="5" w:hanging="12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不愿意</w:t>
            </w:r>
          </w:p>
        </w:tc>
      </w:tr>
      <w:tr w:rsidR="00AC4315" w14:paraId="7C4877CD" w14:textId="77777777" w:rsidTr="0089598F">
        <w:trPr>
          <w:trHeight w:val="62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6A2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参赛作品</w:t>
            </w:r>
          </w:p>
          <w:p w14:paraId="0EDBC350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8FDC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9C74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推荐单位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C417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4315" w14:paraId="5BE92E79" w14:textId="77777777" w:rsidTr="0089598F">
        <w:trPr>
          <w:trHeight w:val="62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DE53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参加单位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CA87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759C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单位品牌/主要产品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C6FB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4315" w14:paraId="27E49FAC" w14:textId="77777777" w:rsidTr="0089598F">
        <w:trPr>
          <w:trHeight w:val="62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701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2C2F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D11B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 编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BDF7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4315" w14:paraId="0F8F2FF4" w14:textId="77777777" w:rsidTr="0089598F">
        <w:trPr>
          <w:trHeight w:val="674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58A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演讲人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509E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B42A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作者及</w:t>
            </w:r>
          </w:p>
          <w:p w14:paraId="225D5EFD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主创人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DE6F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4315" w14:paraId="5814D456" w14:textId="77777777" w:rsidTr="0089598F">
        <w:trPr>
          <w:trHeight w:val="610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5F36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5D9A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C59F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4C16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4315" w14:paraId="62A0EFB2" w14:textId="77777777" w:rsidTr="0089598F">
        <w:trPr>
          <w:trHeight w:val="655"/>
          <w:jc w:val="center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A42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E8D8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0A2A1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 箱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AD36" w14:textId="77777777" w:rsidR="00AC4315" w:rsidRDefault="00AC4315" w:rsidP="0089598F">
            <w:pPr>
              <w:overflowPunct w:val="0"/>
              <w:ind w:left="16" w:hanging="1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C4315" w14:paraId="76B6DA09" w14:textId="77777777" w:rsidTr="0089598F">
        <w:trPr>
          <w:trHeight w:val="3827"/>
          <w:jc w:val="center"/>
        </w:trPr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BE6" w14:textId="77777777" w:rsidR="00AC4315" w:rsidRDefault="00AC4315" w:rsidP="0089598F">
            <w:pPr>
              <w:overflowPunct w:val="0"/>
              <w:ind w:leftChars="143" w:left="319" w:hangingChars="8" w:hanging="19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参赛作品内容概要：（限3</w:t>
            </w:r>
            <w:r>
              <w:rPr>
                <w:rFonts w:ascii="仿宋_GB2312" w:eastAsia="仿宋_GB2312" w:hAnsi="Calibri" w:cs="Calibri"/>
                <w:sz w:val="24"/>
                <w:szCs w:val="24"/>
              </w:rPr>
              <w:t>00</w:t>
            </w: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字内，可另附页）</w:t>
            </w:r>
          </w:p>
          <w:p w14:paraId="688A7765" w14:textId="77777777" w:rsidR="00AC4315" w:rsidRDefault="00AC4315" w:rsidP="0089598F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23134CAA" w14:textId="77777777" w:rsidR="00AC4315" w:rsidRDefault="00AC4315" w:rsidP="0089598F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3670C99C" w14:textId="77777777" w:rsidR="00AC4315" w:rsidRDefault="00AC4315" w:rsidP="0089598F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1FF333D3" w14:textId="77777777" w:rsidR="00AC4315" w:rsidRDefault="00AC4315" w:rsidP="0089598F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5017EA70" w14:textId="77777777" w:rsidR="00AC4315" w:rsidRDefault="00AC4315" w:rsidP="0089598F">
            <w:pPr>
              <w:pStyle w:val="2"/>
              <w:ind w:firstLine="480"/>
              <w:rPr>
                <w:rFonts w:eastAsia="仿宋_GB2312" w:hAnsi="Calibri" w:cs="Calibri"/>
                <w:sz w:val="24"/>
                <w:szCs w:val="24"/>
              </w:rPr>
            </w:pPr>
          </w:p>
          <w:p w14:paraId="40899AC9" w14:textId="77777777" w:rsidR="00AC4315" w:rsidRDefault="00AC4315" w:rsidP="0089598F">
            <w:pPr>
              <w:pStyle w:val="2"/>
              <w:ind w:firstLine="480"/>
              <w:rPr>
                <w:rFonts w:eastAsia="仿宋_GB2312" w:hAnsi="Calibri" w:cs="Calibri"/>
                <w:sz w:val="24"/>
                <w:szCs w:val="24"/>
              </w:rPr>
            </w:pPr>
          </w:p>
          <w:p w14:paraId="7A03F186" w14:textId="77777777" w:rsidR="00AC4315" w:rsidRDefault="00AC4315" w:rsidP="0089598F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0455A016" w14:textId="77777777" w:rsidR="00AC4315" w:rsidRDefault="00AC4315" w:rsidP="0089598F">
            <w:pPr>
              <w:overflowPunct w:val="0"/>
              <w:ind w:firstLineChars="150" w:firstLine="360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主创者手写签名：                          单位盖章：</w:t>
            </w:r>
          </w:p>
          <w:p w14:paraId="63EB2FF3" w14:textId="77777777" w:rsidR="00AC4315" w:rsidRDefault="00AC4315" w:rsidP="0089598F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509B73D0" w14:textId="77777777" w:rsidR="00AC4315" w:rsidRDefault="00AC4315" w:rsidP="0089598F">
            <w:pPr>
              <w:wordWrap w:val="0"/>
              <w:overflowPunct w:val="0"/>
              <w:jc w:val="right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年    月    日   </w:t>
            </w:r>
          </w:p>
        </w:tc>
      </w:tr>
      <w:tr w:rsidR="00AC4315" w14:paraId="10044A6B" w14:textId="77777777" w:rsidTr="0089598F">
        <w:trPr>
          <w:trHeight w:val="1725"/>
          <w:jc w:val="center"/>
        </w:trPr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58D" w14:textId="77777777" w:rsidR="00AC4315" w:rsidRDefault="00AC4315" w:rsidP="0089598F">
            <w:pPr>
              <w:overflowPunct w:val="0"/>
              <w:ind w:leftChars="29" w:left="321" w:hangingChars="108" w:hanging="26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备注：</w:t>
            </w:r>
          </w:p>
          <w:p w14:paraId="6A2B5CD8" w14:textId="77777777" w:rsidR="00AC4315" w:rsidRDefault="00AC4315" w:rsidP="00AC4315">
            <w:pPr>
              <w:pStyle w:val="21"/>
              <w:numPr>
                <w:ilvl w:val="0"/>
                <w:numId w:val="1"/>
              </w:numPr>
              <w:overflowPunct w:val="0"/>
              <w:ind w:firstLineChars="0" w:firstLine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参加演讲、征文、微电影、短视频的选手均需填写此表格。</w:t>
            </w:r>
          </w:p>
          <w:p w14:paraId="1C95B685" w14:textId="77777777" w:rsidR="00AC4315" w:rsidRDefault="00AC4315" w:rsidP="00AC4315">
            <w:pPr>
              <w:pStyle w:val="21"/>
              <w:numPr>
                <w:ilvl w:val="0"/>
                <w:numId w:val="1"/>
              </w:numPr>
              <w:overflowPunct w:val="0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_GB2312" w:eastAsia="仿宋_GB2312" w:hAnsi="仿宋_GB2312" w:cs="仿宋_GB2312" w:hint="eastAsia"/>
              </w:rPr>
              <w:t>“□”为勾选项，请在确定的</w:t>
            </w: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里划“√”。</w:t>
            </w:r>
          </w:p>
          <w:p w14:paraId="3687BCF2" w14:textId="77777777" w:rsidR="00AC4315" w:rsidRDefault="00AC4315" w:rsidP="00AC4315">
            <w:pPr>
              <w:pStyle w:val="21"/>
              <w:numPr>
                <w:ilvl w:val="0"/>
                <w:numId w:val="1"/>
              </w:numPr>
              <w:overflowPunct w:val="0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_GB2312" w:eastAsia="仿宋_GB2312" w:hAnsi="仿宋_GB2312" w:cs="仿宋_GB2312" w:hint="eastAsia"/>
              </w:rPr>
              <w:t>请按“推荐作品要求”报送参赛作品，严禁侵权行为。</w:t>
            </w:r>
          </w:p>
          <w:p w14:paraId="10686556" w14:textId="77777777" w:rsidR="00AC4315" w:rsidRDefault="00AC4315" w:rsidP="00AC4315">
            <w:pPr>
              <w:pStyle w:val="21"/>
              <w:numPr>
                <w:ilvl w:val="0"/>
                <w:numId w:val="1"/>
              </w:numPr>
              <w:overflowPunct w:val="0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_GB2312" w:eastAsia="仿宋_GB2312" w:hAnsi="仿宋_GB2312" w:cs="仿宋_GB2312" w:hint="eastAsia"/>
              </w:rPr>
              <w:t>分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赛联系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方式：（010）</w:t>
            </w:r>
            <w:r>
              <w:rPr>
                <w:rFonts w:ascii="仿宋_GB2312" w:eastAsia="仿宋_GB2312" w:hAnsi="仿宋_GB2312" w:cs="仿宋_GB2312"/>
              </w:rPr>
              <w:t>68416372  13810856725</w:t>
            </w:r>
            <w:r>
              <w:rPr>
                <w:rFonts w:ascii="仿宋_GB2312" w:eastAsia="仿宋_GB2312" w:hAnsi="仿宋_GB2312" w:cs="仿宋_GB2312" w:hint="eastAsia"/>
              </w:rPr>
              <w:t>，</w:t>
            </w:r>
            <w:r>
              <w:rPr>
                <w:rFonts w:ascii="仿宋_GB2312" w:eastAsia="仿宋_GB2312" w:hAnsi="仿宋_GB2312" w:cs="仿宋_GB2312"/>
              </w:rPr>
              <w:t>czw</w:t>
            </w:r>
            <w:r>
              <w:rPr>
                <w:rFonts w:ascii="仿宋_GB2312" w:eastAsia="仿宋_GB2312" w:hAnsi="仿宋_GB2312" w:cs="仿宋_GB2312" w:hint="eastAsia"/>
              </w:rPr>
              <w:t>@caq.org.cn</w:t>
            </w:r>
          </w:p>
        </w:tc>
      </w:tr>
    </w:tbl>
    <w:p w14:paraId="1ECEA4D8" w14:textId="77777777" w:rsidR="00AC4315" w:rsidRPr="00AC4315" w:rsidRDefault="00AC4315"/>
    <w:sectPr w:rsidR="00AC4315" w:rsidRPr="00AC4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10745"/>
    <w:multiLevelType w:val="singleLevel"/>
    <w:tmpl w:val="B9A10745"/>
    <w:lvl w:ilvl="0">
      <w:start w:val="1"/>
      <w:numFmt w:val="decimal"/>
      <w:suff w:val="space"/>
      <w:lvlText w:val="%1."/>
      <w:lvlJc w:val="left"/>
    </w:lvl>
  </w:abstractNum>
  <w:num w:numId="1" w16cid:durableId="26261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15"/>
    <w:rsid w:val="00AC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9E19"/>
  <w15:chartTrackingRefBased/>
  <w15:docId w15:val="{6D8DCA06-DEFD-4541-A890-13BE4775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C4315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C431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AC4315"/>
    <w:rPr>
      <w:rFonts w:ascii="等线" w:eastAsia="等线" w:hAnsi="等线" w:cs="Times New Roman"/>
      <w14:ligatures w14:val="none"/>
    </w:rPr>
  </w:style>
  <w:style w:type="paragraph" w:styleId="2">
    <w:name w:val="Body Text First Indent 2"/>
    <w:basedOn w:val="a3"/>
    <w:link w:val="20"/>
    <w:qFormat/>
    <w:rsid w:val="00AC4315"/>
    <w:pPr>
      <w:ind w:firstLineChars="200" w:firstLine="420"/>
    </w:pPr>
    <w:rPr>
      <w:rFonts w:ascii="仿宋_GB2312" w:hAnsi="仿宋_GB2312"/>
    </w:rPr>
  </w:style>
  <w:style w:type="character" w:customStyle="1" w:styleId="20">
    <w:name w:val="正文文本首行缩进 2 字符"/>
    <w:basedOn w:val="a4"/>
    <w:link w:val="2"/>
    <w:rsid w:val="00AC4315"/>
    <w:rPr>
      <w:rFonts w:ascii="仿宋_GB2312" w:eastAsia="等线" w:hAnsi="仿宋_GB2312" w:cs="Times New Roman"/>
      <w14:ligatures w14:val="none"/>
    </w:rPr>
  </w:style>
  <w:style w:type="paragraph" w:customStyle="1" w:styleId="21">
    <w:name w:val="列出段落2"/>
    <w:basedOn w:val="a"/>
    <w:uiPriority w:val="99"/>
    <w:semiHidden/>
    <w:qFormat/>
    <w:rsid w:val="00AC4315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2023-03-24T08:11:00Z</dcterms:created>
  <dcterms:modified xsi:type="dcterms:W3CDTF">2023-03-24T08:12:00Z</dcterms:modified>
</cp:coreProperties>
</file>