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248C" w14:textId="30395FF4" w:rsidR="00881976" w:rsidRPr="00881976" w:rsidRDefault="00881976" w:rsidP="00881976">
      <w:pPr>
        <w:widowControl/>
        <w:spacing w:line="600" w:lineRule="exact"/>
        <w:jc w:val="left"/>
        <w:outlineLvl w:val="3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881976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附件1</w:t>
      </w:r>
    </w:p>
    <w:p w14:paraId="1ED2362E" w14:textId="44AB5D75" w:rsidR="000B3D54" w:rsidRPr="00653FF7" w:rsidRDefault="00653FF7" w:rsidP="007978FA">
      <w:pPr>
        <w:widowControl/>
        <w:spacing w:line="600" w:lineRule="exact"/>
        <w:jc w:val="center"/>
        <w:outlineLvl w:val="3"/>
        <w:rPr>
          <w:rFonts w:ascii="方正小标宋简体" w:eastAsia="方正小标宋简体" w:hAnsi="微软雅黑" w:cs="宋体"/>
          <w:color w:val="111111"/>
          <w:kern w:val="0"/>
          <w:sz w:val="44"/>
          <w:szCs w:val="44"/>
        </w:rPr>
      </w:pPr>
      <w:r w:rsidRPr="00653FF7">
        <w:rPr>
          <w:rFonts w:ascii="方正小标宋简体" w:eastAsia="方正小标宋简体" w:hAnsi="微软雅黑" w:cs="宋体"/>
          <w:color w:val="111111"/>
          <w:kern w:val="0"/>
          <w:sz w:val="44"/>
          <w:szCs w:val="44"/>
        </w:rPr>
        <w:t>2023年中国质量协会QC小组活动能力（初级）评价服务申请程序</w:t>
      </w:r>
    </w:p>
    <w:p w14:paraId="16B6A8C9" w14:textId="358213AA" w:rsidR="002F6524" w:rsidRPr="007978FA" w:rsidRDefault="00653FF7" w:rsidP="002F6524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653FF7">
        <w:rPr>
          <w:rFonts w:ascii="仿宋_GB2312" w:eastAsia="仿宋_GB2312" w:hAnsi="微软雅黑" w:cs="宋体"/>
          <w:color w:val="111111"/>
          <w:kern w:val="0"/>
          <w:sz w:val="32"/>
          <w:szCs w:val="32"/>
        </w:rPr>
        <w:t>2023年中国质量协会QC小组活动能力（初级）评价服务申请</w:t>
      </w:r>
      <w:r w:rsidR="00775003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工作即将开始。</w:t>
      </w:r>
    </w:p>
    <w:p w14:paraId="33532F7F" w14:textId="79735716" w:rsidR="002F6524" w:rsidRPr="007978FA" w:rsidRDefault="00775003" w:rsidP="002F65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于2020年-2023年取得“</w:t>
      </w:r>
      <w:r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中国质量协会质量管理小组活动初级培训合格证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书”，且</w:t>
      </w:r>
      <w:r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在全国QC小组服务平台至少注册参与1项课题活动的质量专业人士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，均可向中国质量协会提出能力评价</w:t>
      </w:r>
      <w:r w:rsidR="00653FF7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服务</w:t>
      </w:r>
      <w:r w:rsidR="003A2321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申请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。</w:t>
      </w:r>
    </w:p>
    <w:p w14:paraId="7FADDC32" w14:textId="46491AE4" w:rsidR="00775003" w:rsidRPr="007978FA" w:rsidRDefault="00000000" w:rsidP="002F6524">
      <w:pPr>
        <w:widowControl/>
        <w:spacing w:line="560" w:lineRule="exact"/>
        <w:ind w:firstLineChars="200" w:firstLine="420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hyperlink r:id="rId6" w:history="1"/>
      <w:r w:rsidR="002F6524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申请</w:t>
      </w:r>
      <w:r w:rsidR="003A2321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能力评价</w:t>
      </w:r>
      <w:r w:rsidR="00653FF7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服务</w:t>
      </w:r>
      <w:r w:rsidR="002F6524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受理时间为2023年9月1日至11月20日。</w:t>
      </w:r>
    </w:p>
    <w:p w14:paraId="31189738" w14:textId="1FEA2BA4" w:rsidR="00775003" w:rsidRPr="007978FA" w:rsidRDefault="00775003" w:rsidP="007978F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b/>
          <w:bCs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一、申请</w:t>
      </w:r>
      <w:r w:rsidR="00D21279" w:rsidRPr="007978FA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入口</w:t>
      </w:r>
    </w:p>
    <w:p w14:paraId="06CCAC9B" w14:textId="612E98FA" w:rsidR="00D21279" w:rsidRPr="007978FA" w:rsidRDefault="00000000" w:rsidP="007978FA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hyperlink r:id="rId7" w:history="1">
        <w:r w:rsidR="00D21279" w:rsidRPr="007978FA">
          <w:rPr>
            <w:rFonts w:ascii="仿宋_GB2312" w:eastAsia="仿宋_GB2312" w:hint="eastAsia"/>
            <w:sz w:val="32"/>
            <w:szCs w:val="32"/>
          </w:rPr>
          <w:t>http</w:t>
        </w:r>
        <w:r w:rsidR="0087093B">
          <w:rPr>
            <w:rFonts w:ascii="仿宋_GB2312" w:eastAsia="仿宋_GB2312" w:hint="eastAsia"/>
            <w:sz w:val="32"/>
            <w:szCs w:val="32"/>
          </w:rPr>
          <w:t>s</w:t>
        </w:r>
        <w:r w:rsidR="00D21279" w:rsidRPr="007978FA">
          <w:rPr>
            <w:rFonts w:ascii="仿宋_GB2312" w:eastAsia="仿宋_GB2312" w:hint="eastAsia"/>
            <w:sz w:val="32"/>
            <w:szCs w:val="32"/>
          </w:rPr>
          <w:t>://exam.caq.org.cn</w:t>
        </w:r>
      </w:hyperlink>
    </w:p>
    <w:p w14:paraId="17E1EA55" w14:textId="17D3A256" w:rsidR="00D21279" w:rsidRPr="007978FA" w:rsidRDefault="00D21279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2023年中国质量协会QC小组专业活动能力（初级）</w:t>
      </w:r>
      <w:r w:rsidR="00653FF7" w:rsidRPr="00653FF7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评价服务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工作以“在线申请”方式进行（申报系统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于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2023年9月1日开</w:t>
      </w:r>
      <w:r w:rsidR="0087093B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放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）。</w:t>
      </w:r>
    </w:p>
    <w:p w14:paraId="7598ED18" w14:textId="74CBEFAB" w:rsidR="00D21279" w:rsidRPr="002F6524" w:rsidRDefault="00D21279" w:rsidP="002F6524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b/>
          <w:bCs/>
          <w:color w:val="111111"/>
          <w:kern w:val="0"/>
          <w:sz w:val="32"/>
          <w:szCs w:val="32"/>
        </w:rPr>
      </w:pPr>
      <w:r w:rsidRPr="002F6524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二、注册和登录</w:t>
      </w:r>
    </w:p>
    <w:p w14:paraId="4414DB48" w14:textId="77777777" w:rsidR="00D21279" w:rsidRPr="007978FA" w:rsidRDefault="00D21279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注册：使用手机号或者邮箱验证——完善账号信息——完成注册。</w:t>
      </w:r>
    </w:p>
    <w:p w14:paraId="6F2D3850" w14:textId="576ED1F3" w:rsidR="00D21279" w:rsidRPr="007978FA" w:rsidRDefault="00D21279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登录：使用注册</w:t>
      </w:r>
      <w:r w:rsidR="0087093B">
        <w:rPr>
          <w:rFonts w:ascii="仿宋_GB2312" w:eastAsia="仿宋_GB2312" w:hint="eastAsia"/>
          <w:sz w:val="32"/>
          <w:szCs w:val="32"/>
        </w:rPr>
        <w:t>证件号码</w:t>
      </w:r>
      <w:r w:rsidRPr="007978FA">
        <w:rPr>
          <w:rFonts w:ascii="仿宋_GB2312" w:eastAsia="仿宋_GB2312" w:hint="eastAsia"/>
          <w:sz w:val="32"/>
          <w:szCs w:val="32"/>
        </w:rPr>
        <w:t>和密码进行登录。</w:t>
      </w:r>
    </w:p>
    <w:p w14:paraId="34D64921" w14:textId="77777777" w:rsidR="00D21279" w:rsidRPr="007978FA" w:rsidRDefault="00D21279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（如遗忘或丢失登录密码，可选择“找回密码”）</w:t>
      </w:r>
    </w:p>
    <w:p w14:paraId="2B7484FA" w14:textId="35CF6A2D" w:rsidR="00D21279" w:rsidRPr="002F6524" w:rsidRDefault="00D21279" w:rsidP="002F6524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b/>
          <w:bCs/>
          <w:color w:val="111111"/>
          <w:kern w:val="0"/>
          <w:sz w:val="32"/>
          <w:szCs w:val="32"/>
        </w:rPr>
      </w:pPr>
      <w:r w:rsidRPr="002F6524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三、填写个人信息、提交申请材料</w:t>
      </w:r>
    </w:p>
    <w:p w14:paraId="4CB40517" w14:textId="653391A9" w:rsidR="007978FA" w:rsidRPr="007978FA" w:rsidRDefault="007978FA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申请人需在系统中在线提交申报材料和相关证明材料附件，</w:t>
      </w:r>
      <w:proofErr w:type="gramStart"/>
      <w:r w:rsidRPr="007978FA">
        <w:rPr>
          <w:rFonts w:ascii="仿宋_GB2312" w:eastAsia="仿宋_GB2312" w:hint="eastAsia"/>
          <w:sz w:val="32"/>
          <w:szCs w:val="32"/>
        </w:rPr>
        <w:t>其中打</w:t>
      </w:r>
      <w:proofErr w:type="gramEnd"/>
      <w:r w:rsidRPr="007978FA">
        <w:rPr>
          <w:rFonts w:ascii="仿宋_GB2312" w:eastAsia="仿宋_GB2312" w:hint="eastAsia"/>
          <w:sz w:val="32"/>
          <w:szCs w:val="32"/>
        </w:rPr>
        <w:t>*为必填项。</w:t>
      </w:r>
      <w:r w:rsidR="0050745F">
        <w:rPr>
          <w:rFonts w:ascii="仿宋_GB2312" w:eastAsia="仿宋_GB2312" w:hint="eastAsia"/>
          <w:sz w:val="32"/>
          <w:szCs w:val="32"/>
        </w:rPr>
        <w:t>申请</w:t>
      </w:r>
      <w:r w:rsidRPr="007978FA">
        <w:rPr>
          <w:rFonts w:ascii="仿宋_GB2312" w:eastAsia="仿宋_GB2312" w:hint="eastAsia"/>
          <w:sz w:val="32"/>
          <w:szCs w:val="32"/>
        </w:rPr>
        <w:t>审核通过后</w:t>
      </w:r>
      <w:r w:rsidR="0087093B">
        <w:rPr>
          <w:rFonts w:ascii="仿宋_GB2312" w:eastAsia="仿宋_GB2312" w:hint="eastAsia"/>
          <w:sz w:val="32"/>
          <w:szCs w:val="32"/>
        </w:rPr>
        <w:t>须</w:t>
      </w:r>
      <w:r w:rsidR="0050745F">
        <w:rPr>
          <w:rFonts w:ascii="仿宋_GB2312" w:eastAsia="仿宋_GB2312" w:hint="eastAsia"/>
          <w:sz w:val="32"/>
          <w:szCs w:val="32"/>
        </w:rPr>
        <w:t>在线</w:t>
      </w:r>
      <w:r w:rsidRPr="007978FA">
        <w:rPr>
          <w:rFonts w:ascii="仿宋_GB2312" w:eastAsia="仿宋_GB2312" w:hint="eastAsia"/>
          <w:sz w:val="32"/>
          <w:szCs w:val="32"/>
        </w:rPr>
        <w:t>缴费，缴费</w:t>
      </w:r>
      <w:r w:rsidRPr="007978FA">
        <w:rPr>
          <w:rFonts w:ascii="仿宋_GB2312" w:eastAsia="仿宋_GB2312" w:hint="eastAsia"/>
          <w:sz w:val="32"/>
          <w:szCs w:val="32"/>
        </w:rPr>
        <w:lastRenderedPageBreak/>
        <w:t>截止时间与申请截止时间一致。申请状态可随时登录系统进行查询。</w:t>
      </w:r>
    </w:p>
    <w:p w14:paraId="6FDAB359" w14:textId="7872E299" w:rsidR="00D21279" w:rsidRPr="007978FA" w:rsidRDefault="007978FA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需在线提交</w:t>
      </w:r>
      <w:r w:rsidR="00D21279" w:rsidRPr="007978FA">
        <w:rPr>
          <w:rFonts w:ascii="仿宋_GB2312" w:eastAsia="仿宋_GB2312" w:hint="eastAsia"/>
          <w:sz w:val="32"/>
          <w:szCs w:val="32"/>
        </w:rPr>
        <w:t>材料</w:t>
      </w:r>
      <w:r w:rsidRPr="007978FA">
        <w:rPr>
          <w:rFonts w:ascii="仿宋_GB2312" w:eastAsia="仿宋_GB2312" w:hint="eastAsia"/>
          <w:sz w:val="32"/>
          <w:szCs w:val="32"/>
        </w:rPr>
        <w:t>如下</w:t>
      </w:r>
      <w:r w:rsidR="00D21279" w:rsidRPr="007978FA">
        <w:rPr>
          <w:rFonts w:ascii="仿宋_GB2312" w:eastAsia="仿宋_GB2312" w:hint="eastAsia"/>
          <w:sz w:val="32"/>
          <w:szCs w:val="32"/>
        </w:rPr>
        <w:t>：</w:t>
      </w:r>
    </w:p>
    <w:p w14:paraId="2997709B" w14:textId="77777777" w:rsidR="00D21279" w:rsidRPr="007978FA" w:rsidRDefault="00D21279" w:rsidP="007978F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111111"/>
          <w:sz w:val="32"/>
          <w:szCs w:val="32"/>
        </w:rPr>
      </w:pPr>
      <w:bookmarkStart w:id="0" w:name="_Hlk140483916"/>
      <w:r w:rsidRPr="007978FA">
        <w:rPr>
          <w:rFonts w:ascii="仿宋_GB2312" w:eastAsia="仿宋_GB2312" w:hAnsi="微软雅黑" w:hint="eastAsia"/>
          <w:color w:val="111111"/>
          <w:sz w:val="32"/>
          <w:szCs w:val="32"/>
        </w:rPr>
        <w:t>1.电子版免冠证件照片。</w:t>
      </w:r>
    </w:p>
    <w:p w14:paraId="31C7B743" w14:textId="77777777" w:rsidR="00D21279" w:rsidRPr="007978FA" w:rsidRDefault="00D21279" w:rsidP="007978F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111111"/>
          <w:sz w:val="32"/>
          <w:szCs w:val="32"/>
        </w:rPr>
      </w:pPr>
      <w:r w:rsidRPr="007978FA">
        <w:rPr>
          <w:rFonts w:ascii="仿宋_GB2312" w:eastAsia="仿宋_GB2312" w:hAnsi="微软雅黑" w:hint="eastAsia"/>
          <w:color w:val="111111"/>
          <w:sz w:val="32"/>
          <w:szCs w:val="32"/>
        </w:rPr>
        <w:t>2.身份证明材料。</w:t>
      </w:r>
    </w:p>
    <w:p w14:paraId="66887784" w14:textId="65B3C944" w:rsidR="00D21279" w:rsidRPr="007978FA" w:rsidRDefault="00FD14C2" w:rsidP="007978F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111111"/>
          <w:sz w:val="32"/>
          <w:szCs w:val="32"/>
        </w:rPr>
      </w:pPr>
      <w:r>
        <w:rPr>
          <w:rFonts w:ascii="仿宋_GB2312" w:eastAsia="仿宋_GB2312" w:hAnsi="微软雅黑"/>
          <w:color w:val="111111"/>
          <w:sz w:val="32"/>
          <w:szCs w:val="32"/>
        </w:rPr>
        <w:t>3</w:t>
      </w:r>
      <w:r w:rsidR="00D21279" w:rsidRPr="007978FA">
        <w:rPr>
          <w:rFonts w:ascii="仿宋_GB2312" w:eastAsia="仿宋_GB2312" w:hAnsi="微软雅黑" w:hint="eastAsia"/>
          <w:color w:val="111111"/>
          <w:sz w:val="32"/>
          <w:szCs w:val="32"/>
        </w:rPr>
        <w:t>.中国质量协会</w:t>
      </w:r>
      <w:r w:rsidR="00D21279"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质量管理小组活动初级培训合格证</w:t>
      </w:r>
      <w:r w:rsidR="00D21279" w:rsidRPr="007978FA">
        <w:rPr>
          <w:rFonts w:ascii="仿宋_GB2312" w:eastAsia="仿宋_GB2312" w:hAnsi="微软雅黑" w:hint="eastAsia"/>
          <w:color w:val="111111"/>
          <w:sz w:val="32"/>
          <w:szCs w:val="32"/>
        </w:rPr>
        <w:t>书。（2020年-2023年取得）</w:t>
      </w:r>
    </w:p>
    <w:p w14:paraId="1C5DDD78" w14:textId="6E896B20" w:rsidR="00D21279" w:rsidRPr="007978FA" w:rsidRDefault="00FD14C2" w:rsidP="007978F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111111"/>
          <w:sz w:val="32"/>
          <w:szCs w:val="32"/>
        </w:rPr>
      </w:pPr>
      <w:r>
        <w:rPr>
          <w:rFonts w:ascii="仿宋_GB2312" w:eastAsia="仿宋_GB2312" w:hAnsi="微软雅黑"/>
          <w:color w:val="111111"/>
          <w:sz w:val="32"/>
          <w:szCs w:val="32"/>
        </w:rPr>
        <w:t>4</w:t>
      </w:r>
      <w:r w:rsidR="00D21279" w:rsidRPr="007978FA">
        <w:rPr>
          <w:rFonts w:ascii="仿宋_GB2312" w:eastAsia="仿宋_GB2312" w:hAnsi="微软雅黑" w:hint="eastAsia"/>
          <w:color w:val="111111"/>
          <w:sz w:val="32"/>
          <w:szCs w:val="32"/>
        </w:rPr>
        <w:t>.全国QC小组活动服务平台“QC小组注册证书”。</w:t>
      </w:r>
    </w:p>
    <w:p w14:paraId="4CC443F3" w14:textId="2633A994" w:rsidR="00D21279" w:rsidRPr="007978FA" w:rsidRDefault="00FD14C2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140579950"/>
      <w:bookmarkEnd w:id="0"/>
      <w:r>
        <w:rPr>
          <w:rFonts w:ascii="仿宋_GB2312" w:eastAsia="仿宋_GB2312" w:hAnsi="微软雅黑"/>
          <w:color w:val="111111"/>
          <w:sz w:val="32"/>
          <w:szCs w:val="32"/>
          <w:shd w:val="clear" w:color="auto" w:fill="FFFFFF"/>
        </w:rPr>
        <w:t>5</w:t>
      </w:r>
      <w:r w:rsidR="007978FA"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.</w:t>
      </w:r>
      <w:r w:rsidR="002F6524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附件2</w:t>
      </w:r>
      <w:r w:rsidR="002F6524">
        <w:rPr>
          <w:rFonts w:ascii="仿宋_GB2312" w:eastAsia="仿宋_GB2312" w:hAnsi="微软雅黑"/>
          <w:color w:val="111111"/>
          <w:sz w:val="32"/>
          <w:szCs w:val="32"/>
          <w:shd w:val="clear" w:color="auto" w:fill="FFFFFF"/>
        </w:rPr>
        <w:t>-</w:t>
      </w:r>
      <w:bookmarkStart w:id="2" w:name="_Hlk140580041"/>
      <w:r w:rsidR="007978FA"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QC小组活动专业能力评价</w:t>
      </w:r>
      <w:r w:rsidR="00653FF7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服务</w:t>
      </w:r>
      <w:r w:rsidR="007978FA"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申报表</w:t>
      </w:r>
      <w:bookmarkEnd w:id="2"/>
      <w:r w:rsidR="002F6524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（</w:t>
      </w:r>
      <w:r w:rsidR="007978FA" w:rsidRPr="007978FA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签字盖章扫描件</w:t>
      </w:r>
      <w:r w:rsidR="002F6524"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  <w:t>）</w:t>
      </w:r>
    </w:p>
    <w:bookmarkEnd w:id="1"/>
    <w:p w14:paraId="6CAFE243" w14:textId="77777777" w:rsidR="00D21279" w:rsidRPr="007978FA" w:rsidRDefault="00D21279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8FA">
        <w:rPr>
          <w:rFonts w:ascii="仿宋_GB2312" w:eastAsia="仿宋_GB2312" w:hint="eastAsia"/>
          <w:sz w:val="32"/>
          <w:szCs w:val="32"/>
        </w:rPr>
        <w:t>注意：请正确填写身份证号码，输入错误将不可更改。</w:t>
      </w:r>
    </w:p>
    <w:p w14:paraId="2F52AC28" w14:textId="5ACEBC68" w:rsidR="00775003" w:rsidRDefault="002F6524" w:rsidP="007978F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b/>
          <w:bCs/>
          <w:color w:val="11111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四</w:t>
      </w:r>
      <w:r w:rsidR="00775003" w:rsidRPr="007978FA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、申请材料要求</w:t>
      </w:r>
    </w:p>
    <w:p w14:paraId="481EC68F" w14:textId="1B05263A" w:rsidR="0050745F" w:rsidRPr="0050745F" w:rsidRDefault="0050745F" w:rsidP="005074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7978FA">
        <w:rPr>
          <w:rFonts w:ascii="仿宋_GB2312" w:eastAsia="仿宋_GB2312" w:hint="eastAsia"/>
          <w:sz w:val="32"/>
          <w:szCs w:val="32"/>
        </w:rPr>
        <w:t>报名系统上传</w:t>
      </w:r>
      <w:proofErr w:type="gramStart"/>
      <w:r w:rsidRPr="007978FA">
        <w:rPr>
          <w:rFonts w:ascii="仿宋_GB2312" w:eastAsia="仿宋_GB2312" w:hint="eastAsia"/>
          <w:sz w:val="32"/>
          <w:szCs w:val="32"/>
        </w:rPr>
        <w:t>证件照须为</w:t>
      </w:r>
      <w:proofErr w:type="gramEnd"/>
      <w:r w:rsidRPr="007978FA">
        <w:rPr>
          <w:rFonts w:ascii="仿宋_GB2312" w:eastAsia="仿宋_GB2312" w:hint="eastAsia"/>
          <w:sz w:val="32"/>
          <w:szCs w:val="32"/>
        </w:rPr>
        <w:t>近期清晰电子免冠一寸照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1A353A0" w14:textId="6D514E1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（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二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）所有申请材料须用中文填写或有对应的中文翻译。</w:t>
      </w:r>
    </w:p>
    <w:p w14:paraId="41CBD37A" w14:textId="3F5A050D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（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三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）附件</w:t>
      </w:r>
      <w:r w:rsidR="007978FA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2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须由</w:t>
      </w:r>
      <w:r w:rsidR="007978FA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申请人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签署</w:t>
      </w:r>
      <w:r w:rsidR="007978FA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个人承诺，并加盖单位公章，并将扫描件上传至申报系统。</w:t>
      </w:r>
    </w:p>
    <w:p w14:paraId="437CCB8F" w14:textId="2C273480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（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四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）所提供申请材料务必真实有效，凡提供虚假材料经证实者，取消其</w:t>
      </w:r>
      <w:r w:rsidR="007978FA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能力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评价资格。行为严重者将对其相关评价申请资格予以限制，并保留向所在系统及单位进行书面通报的权利。</w:t>
      </w:r>
    </w:p>
    <w:p w14:paraId="2B42A8F8" w14:textId="35BF3B77" w:rsidR="00775003" w:rsidRPr="002F6524" w:rsidRDefault="002F6524" w:rsidP="007978F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b/>
          <w:bCs/>
          <w:color w:val="11111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五</w:t>
      </w:r>
      <w:r w:rsidR="00775003" w:rsidRPr="007978FA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、</w:t>
      </w:r>
      <w:r w:rsidR="00642BF3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服务费</w:t>
      </w:r>
    </w:p>
    <w:p w14:paraId="6FD456C8" w14:textId="67AE87FF" w:rsidR="001731ED" w:rsidRPr="007978FA" w:rsidRDefault="001731ED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QC小组活动能力（初级）</w:t>
      </w:r>
      <w:r w:rsidR="003A2321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评价</w:t>
      </w:r>
      <w:r w:rsidR="0052598B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服务费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300元/人次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。</w:t>
      </w:r>
    </w:p>
    <w:p w14:paraId="4CAC2E14" w14:textId="44DF917F" w:rsidR="001731ED" w:rsidRPr="007978FA" w:rsidRDefault="002F6524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lastRenderedPageBreak/>
        <w:t>A.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个人报名——在线完成缴费（</w:t>
      </w:r>
      <w:proofErr w:type="gramStart"/>
      <w:r w:rsidR="005B23D1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微信</w:t>
      </w:r>
      <w:proofErr w:type="gramEnd"/>
      <w:r w:rsidR="005B23D1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/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支付宝）</w:t>
      </w:r>
    </w:p>
    <w:p w14:paraId="3857A172" w14:textId="71B95A5A" w:rsidR="001731ED" w:rsidRDefault="002F6524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B</w:t>
      </w:r>
      <w:r>
        <w:rPr>
          <w:rFonts w:ascii="仿宋_GB2312" w:eastAsia="仿宋_GB2312" w:hAnsi="微软雅黑" w:cs="宋体"/>
          <w:color w:val="111111"/>
          <w:kern w:val="0"/>
          <w:sz w:val="32"/>
          <w:szCs w:val="32"/>
        </w:rPr>
        <w:t>.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企业集体报名——银行汇款方式缴纳费用，汇款时请标明“QC初级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评价</w:t>
      </w:r>
      <w:r w:rsidR="00653FF7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服务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”。</w:t>
      </w:r>
    </w:p>
    <w:p w14:paraId="49C719D7" w14:textId="519FF936" w:rsidR="005B23D1" w:rsidRPr="006D7FE0" w:rsidRDefault="005B23D1" w:rsidP="005B23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D7FE0">
        <w:rPr>
          <w:rFonts w:ascii="仿宋_GB2312" w:eastAsia="仿宋_GB2312" w:hint="eastAsia"/>
          <w:sz w:val="32"/>
          <w:szCs w:val="32"/>
        </w:rPr>
        <w:t>注意：需使用电脑浏览器打开支付页面，</w:t>
      </w:r>
      <w:proofErr w:type="gramStart"/>
      <w:r w:rsidRPr="006D7FE0">
        <w:rPr>
          <w:rFonts w:ascii="仿宋_GB2312" w:eastAsia="仿宋_GB2312" w:hint="eastAsia"/>
          <w:sz w:val="32"/>
          <w:szCs w:val="32"/>
        </w:rPr>
        <w:t>手机端会提示</w:t>
      </w:r>
      <w:proofErr w:type="gramEnd"/>
      <w:r w:rsidRPr="006D7FE0">
        <w:rPr>
          <w:rFonts w:ascii="仿宋_GB2312" w:eastAsia="仿宋_GB2312" w:hint="eastAsia"/>
          <w:sz w:val="32"/>
          <w:szCs w:val="32"/>
        </w:rPr>
        <w:t>异常。</w:t>
      </w:r>
    </w:p>
    <w:p w14:paraId="7559F551" w14:textId="1EC2435D" w:rsidR="00775003" w:rsidRPr="007978FA" w:rsidRDefault="00775003" w:rsidP="007978F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50745F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汇款信息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（集体缴费单位使用）</w:t>
      </w:r>
    </w:p>
    <w:p w14:paraId="17251EB6" w14:textId="7777777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单位名称：中国质量协会</w:t>
      </w:r>
    </w:p>
    <w:p w14:paraId="0617F061" w14:textId="7777777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开户银行：工商银行北京西四支行</w:t>
      </w:r>
    </w:p>
    <w:p w14:paraId="5F6D7EEC" w14:textId="7777777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银行帐号：0200002809014498969</w:t>
      </w:r>
    </w:p>
    <w:p w14:paraId="06AAFABB" w14:textId="4887EBCA" w:rsidR="00775003" w:rsidRPr="007978FA" w:rsidRDefault="001731ED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（</w:t>
      </w:r>
      <w:r w:rsidR="00775003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如需集体统一付款，请先与主办方联系，再办理汇款。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）</w:t>
      </w:r>
    </w:p>
    <w:p w14:paraId="686186FD" w14:textId="41EA9D98" w:rsidR="00775003" w:rsidRPr="007978FA" w:rsidRDefault="002F6524" w:rsidP="007978F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六</w:t>
      </w:r>
      <w:r w:rsidR="00775003" w:rsidRPr="007978FA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</w:rPr>
        <w:t>、联系方式</w:t>
      </w:r>
    </w:p>
    <w:p w14:paraId="25F380B1" w14:textId="361E5B21" w:rsidR="00775003" w:rsidRPr="007978FA" w:rsidRDefault="001731ED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能力评价</w:t>
      </w:r>
      <w:r w:rsidR="00653FF7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服务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咨询</w:t>
      </w:r>
      <w:r w:rsidR="00775003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电话：010-68416501</w:t>
      </w:r>
      <w:r w:rsidR="0050745F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/</w:t>
      </w:r>
      <w:r w:rsidR="00775003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6841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7688</w:t>
      </w:r>
    </w:p>
    <w:p w14:paraId="227B6401" w14:textId="54286306" w:rsidR="001731ED" w:rsidRPr="007978FA" w:rsidRDefault="001731ED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QC小组课题注册咨询：010-68416376</w:t>
      </w:r>
    </w:p>
    <w:p w14:paraId="2C6BB18D" w14:textId="54BFF8BC" w:rsidR="001731ED" w:rsidRPr="007978FA" w:rsidRDefault="001731ED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相关培训咨询：010-66079098</w:t>
      </w:r>
    </w:p>
    <w:p w14:paraId="099CC744" w14:textId="7777777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E-mail：</w:t>
      </w:r>
      <w:hyperlink r:id="rId8" w:history="1">
        <w:r w:rsidRPr="007978FA">
          <w:rPr>
            <w:rFonts w:ascii="仿宋_GB2312" w:eastAsia="仿宋_GB2312" w:hAnsi="微软雅黑" w:cs="宋体" w:hint="eastAsia"/>
            <w:color w:val="111111"/>
            <w:kern w:val="0"/>
            <w:sz w:val="32"/>
            <w:szCs w:val="32"/>
            <w:u w:val="single"/>
          </w:rPr>
          <w:t>kaoshi@caq.org.cn</w:t>
        </w:r>
      </w:hyperlink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 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br/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         </w:t>
      </w:r>
    </w:p>
    <w:p w14:paraId="100B2166" w14:textId="77777777" w:rsidR="00775003" w:rsidRPr="007978FA" w:rsidRDefault="00775003" w:rsidP="007978F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</w:p>
    <w:p w14:paraId="160CF8A2" w14:textId="47B3887B" w:rsidR="00775003" w:rsidRPr="007978FA" w:rsidRDefault="00775003" w:rsidP="007978FA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微软雅黑" w:cs="宋体"/>
          <w:color w:val="111111"/>
          <w:kern w:val="0"/>
          <w:sz w:val="32"/>
          <w:szCs w:val="32"/>
        </w:rPr>
      </w:pP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中国质量协会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br/>
        <w:t>2023年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7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月</w:t>
      </w:r>
      <w:r w:rsidR="001731ED"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1</w:t>
      </w:r>
      <w:r w:rsidR="004B7307">
        <w:rPr>
          <w:rFonts w:ascii="仿宋_GB2312" w:eastAsia="仿宋_GB2312" w:hAnsi="微软雅黑" w:cs="宋体"/>
          <w:color w:val="111111"/>
          <w:kern w:val="0"/>
          <w:sz w:val="32"/>
          <w:szCs w:val="32"/>
        </w:rPr>
        <w:t>8</w:t>
      </w:r>
      <w:r w:rsidRPr="007978FA">
        <w:rPr>
          <w:rFonts w:ascii="仿宋_GB2312" w:eastAsia="仿宋_GB2312" w:hAnsi="微软雅黑" w:cs="宋体" w:hint="eastAsia"/>
          <w:color w:val="111111"/>
          <w:kern w:val="0"/>
          <w:sz w:val="32"/>
          <w:szCs w:val="32"/>
        </w:rPr>
        <w:t>日</w:t>
      </w:r>
    </w:p>
    <w:p w14:paraId="7E6AD7F3" w14:textId="77777777" w:rsidR="00E55B54" w:rsidRPr="007978FA" w:rsidRDefault="00E55B54" w:rsidP="007978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E55B54" w:rsidRPr="0079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51D6" w14:textId="77777777" w:rsidR="0076751E" w:rsidRDefault="0076751E" w:rsidP="004946DC">
      <w:r>
        <w:separator/>
      </w:r>
    </w:p>
  </w:endnote>
  <w:endnote w:type="continuationSeparator" w:id="0">
    <w:p w14:paraId="7C30CE05" w14:textId="77777777" w:rsidR="0076751E" w:rsidRDefault="0076751E" w:rsidP="0049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0EF5" w14:textId="77777777" w:rsidR="0076751E" w:rsidRDefault="0076751E" w:rsidP="004946DC">
      <w:r>
        <w:separator/>
      </w:r>
    </w:p>
  </w:footnote>
  <w:footnote w:type="continuationSeparator" w:id="0">
    <w:p w14:paraId="2535F136" w14:textId="77777777" w:rsidR="0076751E" w:rsidRDefault="0076751E" w:rsidP="0049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03"/>
    <w:rsid w:val="000B3D54"/>
    <w:rsid w:val="001153C5"/>
    <w:rsid w:val="001731ED"/>
    <w:rsid w:val="00190AC4"/>
    <w:rsid w:val="002478F5"/>
    <w:rsid w:val="0027364A"/>
    <w:rsid w:val="002C7D79"/>
    <w:rsid w:val="002E38C8"/>
    <w:rsid w:val="002F6524"/>
    <w:rsid w:val="003771FD"/>
    <w:rsid w:val="003A2321"/>
    <w:rsid w:val="003B0E66"/>
    <w:rsid w:val="003E1DCB"/>
    <w:rsid w:val="003F28D7"/>
    <w:rsid w:val="004900B2"/>
    <w:rsid w:val="004946DC"/>
    <w:rsid w:val="004B7307"/>
    <w:rsid w:val="004F6F5C"/>
    <w:rsid w:val="0050745F"/>
    <w:rsid w:val="0052598B"/>
    <w:rsid w:val="005B23D1"/>
    <w:rsid w:val="00642BF3"/>
    <w:rsid w:val="00653FF7"/>
    <w:rsid w:val="00675D4B"/>
    <w:rsid w:val="006A070B"/>
    <w:rsid w:val="0076751E"/>
    <w:rsid w:val="00775003"/>
    <w:rsid w:val="007978FA"/>
    <w:rsid w:val="0087093B"/>
    <w:rsid w:val="00881976"/>
    <w:rsid w:val="00AA0651"/>
    <w:rsid w:val="00CF43A3"/>
    <w:rsid w:val="00D21279"/>
    <w:rsid w:val="00DA6E06"/>
    <w:rsid w:val="00DF3F58"/>
    <w:rsid w:val="00E55B54"/>
    <w:rsid w:val="00F77C0C"/>
    <w:rsid w:val="00FA216B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B0BBD"/>
  <w15:chartTrackingRefBased/>
  <w15:docId w15:val="{5ED3DB12-302C-48BC-9A04-F31134EE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FA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77500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775003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7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75003"/>
    <w:rPr>
      <w:color w:val="0000FF"/>
      <w:u w:val="single"/>
    </w:rPr>
  </w:style>
  <w:style w:type="character" w:styleId="a5">
    <w:name w:val="Strong"/>
    <w:basedOn w:val="a0"/>
    <w:uiPriority w:val="22"/>
    <w:qFormat/>
    <w:rsid w:val="00775003"/>
    <w:rPr>
      <w:b/>
      <w:bCs/>
    </w:rPr>
  </w:style>
  <w:style w:type="paragraph" w:styleId="a6">
    <w:name w:val="header"/>
    <w:basedOn w:val="a"/>
    <w:link w:val="a7"/>
    <w:uiPriority w:val="99"/>
    <w:unhideWhenUsed/>
    <w:rsid w:val="004946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46D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46DC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9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FCFCF"/>
            <w:right w:val="none" w:sz="0" w:space="0" w:color="auto"/>
          </w:divBdr>
        </w:div>
        <w:div w:id="1167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oshi@caq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am.caq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rtificate.caq.org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Q. P.</dc:creator>
  <cp:keywords/>
  <dc:description/>
  <cp:lastModifiedBy>Tian Q. P.</cp:lastModifiedBy>
  <cp:revision>29</cp:revision>
  <dcterms:created xsi:type="dcterms:W3CDTF">2023-07-17T02:33:00Z</dcterms:created>
  <dcterms:modified xsi:type="dcterms:W3CDTF">2023-09-04T07:53:00Z</dcterms:modified>
</cp:coreProperties>
</file>